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82" w:rsidRPr="003C30E7" w:rsidRDefault="00ED3A82" w:rsidP="00BB6949">
      <w:pPr>
        <w:pStyle w:val="msonormalmailrucssattributepostfix"/>
        <w:spacing w:before="0" w:beforeAutospacing="0" w:after="0" w:afterAutospacing="0" w:line="240" w:lineRule="atLeast"/>
        <w:ind w:firstLine="709"/>
        <w:contextualSpacing/>
        <w:jc w:val="center"/>
        <w:rPr>
          <w:b/>
          <w:sz w:val="20"/>
          <w:szCs w:val="20"/>
          <w:u w:val="single"/>
        </w:rPr>
      </w:pPr>
      <w:r w:rsidRPr="003C30E7">
        <w:rPr>
          <w:b/>
          <w:sz w:val="20"/>
          <w:szCs w:val="20"/>
          <w:u w:val="single"/>
        </w:rPr>
        <w:t>ИЗВЕЩЕНИЕ</w:t>
      </w:r>
    </w:p>
    <w:p w:rsidR="001F05C9" w:rsidRPr="00974BC3" w:rsidRDefault="001F05C9" w:rsidP="00BB6949">
      <w:pPr>
        <w:pStyle w:val="msonormalmailrucssattributepostfix"/>
        <w:spacing w:before="0" w:beforeAutospacing="0" w:after="0" w:afterAutospacing="0" w:line="240" w:lineRule="atLeast"/>
        <w:ind w:firstLine="709"/>
        <w:contextualSpacing/>
        <w:jc w:val="both"/>
        <w:rPr>
          <w:sz w:val="20"/>
          <w:szCs w:val="20"/>
        </w:rPr>
      </w:pPr>
    </w:p>
    <w:p w:rsidR="00FC7D23" w:rsidRPr="00974BC3" w:rsidRDefault="00ED3A82" w:rsidP="00BB6949">
      <w:pPr>
        <w:pStyle w:val="msonormalmailrucssattributepostfix"/>
        <w:spacing w:before="0" w:beforeAutospacing="0" w:after="0" w:afterAutospacing="0" w:line="240" w:lineRule="atLeast"/>
        <w:ind w:firstLine="709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Администрация </w:t>
      </w:r>
      <w:r w:rsidR="00797717">
        <w:rPr>
          <w:sz w:val="20"/>
          <w:szCs w:val="20"/>
        </w:rPr>
        <w:t>Мясниковского</w:t>
      </w:r>
      <w:r w:rsidR="00601996" w:rsidRPr="00974BC3">
        <w:rPr>
          <w:sz w:val="20"/>
          <w:szCs w:val="20"/>
        </w:rPr>
        <w:t>района Ростовской области</w:t>
      </w:r>
      <w:r w:rsidR="007D0004" w:rsidRPr="00974BC3">
        <w:rPr>
          <w:sz w:val="20"/>
          <w:szCs w:val="20"/>
        </w:rPr>
        <w:t xml:space="preserve">в соответствии со ст. 39.42 Земельного Кодекса РФ информирует о возможном установлении публичного сервитута в целях </w:t>
      </w:r>
      <w:r w:rsidR="00363058" w:rsidRPr="00974BC3">
        <w:rPr>
          <w:sz w:val="20"/>
          <w:szCs w:val="20"/>
        </w:rPr>
        <w:t>эксплуатации</w:t>
      </w:r>
      <w:r w:rsidR="007D0004" w:rsidRPr="00974BC3">
        <w:rPr>
          <w:sz w:val="20"/>
          <w:szCs w:val="20"/>
        </w:rPr>
        <w:t xml:space="preserve"> объектов электросетевого хозяйства, их неотъемлемых технологических частей (инженерных сооружений) сроком на 49 лет по ходатайству Публичного акционерного общества </w:t>
      </w:r>
      <w:r w:rsidR="008B6616" w:rsidRPr="00974BC3">
        <w:rPr>
          <w:rFonts w:eastAsia="Calibri"/>
          <w:sz w:val="20"/>
          <w:szCs w:val="20"/>
        </w:rPr>
        <w:t>«</w:t>
      </w:r>
      <w:proofErr w:type="spellStart"/>
      <w:r w:rsidR="008B6616" w:rsidRPr="00974BC3">
        <w:rPr>
          <w:rFonts w:eastAsia="Calibri"/>
          <w:sz w:val="20"/>
          <w:szCs w:val="20"/>
        </w:rPr>
        <w:t>Россети</w:t>
      </w:r>
      <w:proofErr w:type="spellEnd"/>
      <w:r w:rsidR="008B6616" w:rsidRPr="00974BC3">
        <w:rPr>
          <w:rFonts w:eastAsia="Calibri"/>
          <w:sz w:val="20"/>
          <w:szCs w:val="20"/>
        </w:rPr>
        <w:t xml:space="preserve"> Юг»</w:t>
      </w:r>
      <w:r w:rsidR="007D0004" w:rsidRPr="00974BC3">
        <w:rPr>
          <w:sz w:val="20"/>
          <w:szCs w:val="20"/>
        </w:rPr>
        <w:t xml:space="preserve"> (ПАО </w:t>
      </w:r>
      <w:r w:rsidR="008B6616" w:rsidRPr="00974BC3">
        <w:rPr>
          <w:rFonts w:eastAsia="Calibri"/>
          <w:sz w:val="20"/>
          <w:szCs w:val="20"/>
        </w:rPr>
        <w:t>«</w:t>
      </w:r>
      <w:proofErr w:type="spellStart"/>
      <w:r w:rsidR="008B6616" w:rsidRPr="00974BC3">
        <w:rPr>
          <w:rFonts w:eastAsia="Calibri"/>
          <w:sz w:val="20"/>
          <w:szCs w:val="20"/>
        </w:rPr>
        <w:t>Россети</w:t>
      </w:r>
      <w:proofErr w:type="spellEnd"/>
      <w:r w:rsidR="008B6616" w:rsidRPr="00974BC3">
        <w:rPr>
          <w:rFonts w:eastAsia="Calibri"/>
          <w:sz w:val="20"/>
          <w:szCs w:val="20"/>
        </w:rPr>
        <w:t xml:space="preserve"> Юг»</w:t>
      </w:r>
      <w:r w:rsidR="00FC7D23" w:rsidRPr="00974BC3">
        <w:rPr>
          <w:sz w:val="20"/>
          <w:szCs w:val="20"/>
        </w:rPr>
        <w:t>) в отношении следующих объектов:</w:t>
      </w:r>
    </w:p>
    <w:p w:rsidR="00BA0653" w:rsidRPr="00974BC3" w:rsidRDefault="00BA0653" w:rsidP="00BB6949">
      <w:pPr>
        <w:pStyle w:val="msonormalmailrucssattributepostfix"/>
        <w:spacing w:before="0" w:beforeAutospacing="0" w:after="0" w:afterAutospacing="0" w:line="240" w:lineRule="atLeast"/>
        <w:ind w:firstLine="703"/>
        <w:contextualSpacing/>
        <w:jc w:val="both"/>
        <w:rPr>
          <w:sz w:val="20"/>
          <w:szCs w:val="20"/>
        </w:rPr>
      </w:pPr>
    </w:p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10/0,4 кВ №1-196 ПС Чалтырь, в т.ч. МТП № 1-196  по ВЛ 10 кВ №1 ПС Чалтырь 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61:25:0600401:23919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РО, Мясниковский р-н, х. Ленинакан, ул. Торговый проспект</w:t>
            </w:r>
          </w:p>
        </w:tc>
      </w:tr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61:25:0600401:13096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поселение, х. Ленинакан, ул. Торговый проспект, 28а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№ 1-197 от ВЛ 10 кВ №1 ПС Чалтырь, в т.ч. МТП № 1-197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61:25:0600401:9633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пер. Содружества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61:25:0600401:9528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3-й км автодороги Ростов-на-Дону-Новошахтинск, участок 1/3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61:25:0600401:14428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3 км. автодороги Ростов-на-Дону-Новошахтинск, участок 2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61:25:0600401:13967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пер. Содружества, 2/1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61:25:0600401:13966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пер. Содружества, 2/2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10/0,4 кВ №1-219 от ВЛ 10 кВ №1 ПС Чалтырь, в т.ч. КТП10/0,4 кВ № 1-219 по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61:25:0600401:9555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Пушкинская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61:25:0600401:15553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Пушкинская, 1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61:25:0600401:1305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автодорога "а/д" г.Ростов-на-Дону-сл.Родионово-Несветайская-г.Новошахтинск"-х.Ленинаван-а/д"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г.Ростов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-на-Дону-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г.Таганрог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"(до границы с Украиной)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№13 на ТП 10/0,4 кВ №13-13 по ВЛ 10 кВ №13 ПС Чалтырь, в т.ч. МТП 10/0,4 кВ  №13-13 по ВЛ 10 кВ №13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61:25:0600201:347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61:25:0600201:146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поле №2 колхоза им. Лукашина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61:25:0600201:1126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Крымское сельское поселение, с. Крым, ул. Транспортная, 12а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61:25:0600201:1124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Крымское сельское поселение, с. Крым, ул. Транспортная, 14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№12 на ТП 10/0,4 кВ №12-7 по ВЛ 10 кВ №12 ПС Чалтырь, в т.ч. ТП №12-7 по ВЛ 10 кВ №12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61:25:0101608:95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Чалтырское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с. Чалтырь, ул. Красноармейская, 138-а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61:25:0101608:69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ул. Красноармейская, 140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10/0,4 кВ №11-1 от ВЛ 10 кВ №29-11 ПС Р-29 </w:t>
      </w:r>
      <w:proofErr w:type="spellStart"/>
      <w:r w:rsidRPr="00974BC3">
        <w:rPr>
          <w:sz w:val="20"/>
          <w:szCs w:val="20"/>
        </w:rPr>
        <w:t>Цхяян</w:t>
      </w:r>
      <w:proofErr w:type="spellEnd"/>
      <w:r w:rsidRPr="00974BC3">
        <w:rPr>
          <w:sz w:val="20"/>
          <w:szCs w:val="20"/>
        </w:rPr>
        <w:t xml:space="preserve">,  в </w:t>
      </w:r>
      <w:proofErr w:type="spellStart"/>
      <w:r w:rsidRPr="00974BC3">
        <w:rPr>
          <w:sz w:val="20"/>
          <w:szCs w:val="20"/>
        </w:rPr>
        <w:t>т.ч</w:t>
      </w:r>
      <w:proofErr w:type="spellEnd"/>
      <w:r w:rsidRPr="00974BC3">
        <w:rPr>
          <w:sz w:val="20"/>
          <w:szCs w:val="20"/>
        </w:rPr>
        <w:t>. ТП 10/0,4 кВ №11-1 по ВЛ 10 кВ №29-11 № ПС Р-29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61:25:0601001:420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61:25:0601001:3360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Калининское сельское поселение, х. Калинин, Промзона №3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61:25:0601001:1761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территория бригады №6 поле №8 колхоза им.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Мясникяна</w:t>
            </w:r>
            <w:proofErr w:type="spellEnd"/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10/0,4 кВ №1-230 ПС Чалтырь, в т.ч. ТП №1-230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61:25:0600401:9207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61:25:0600401:9171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Западная окраина х.Ленинакан, участок №2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61:25:0600401:1707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на землях колхоза "Дружба"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10/0,4 кВ №1-227 ПС Чалтырь, в т.ч. ТП №1-227 по ВЛ 10 </w:t>
      </w:r>
      <w:proofErr w:type="spellStart"/>
      <w:r w:rsidRPr="00974BC3">
        <w:rPr>
          <w:sz w:val="20"/>
          <w:szCs w:val="20"/>
        </w:rPr>
        <w:t>кВ</w:t>
      </w:r>
      <w:proofErr w:type="spellEnd"/>
      <w:r w:rsidRPr="00974BC3">
        <w:rPr>
          <w:sz w:val="20"/>
          <w:szCs w:val="20"/>
        </w:rPr>
        <w:t xml:space="preserve"> №1 ПС </w:t>
      </w:r>
      <w:proofErr w:type="spellStart"/>
      <w:r w:rsidRPr="00974BC3">
        <w:rPr>
          <w:sz w:val="20"/>
          <w:szCs w:val="20"/>
        </w:rPr>
        <w:t>Чалтыр</w:t>
      </w:r>
      <w:proofErr w:type="spellEnd"/>
      <w:r w:rsidRPr="00974BC3">
        <w:rPr>
          <w:sz w:val="20"/>
          <w:szCs w:val="20"/>
        </w:rPr>
        <w:t xml:space="preserve">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61:25:0600401:3264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с/п., на землях колхоза "Дружба"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61:25:0600401:1305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автодорога "а/д" г.Ростов-на-Дону-сл.Родионово-Несветайская-г.Новошахтинск"-х.Ленинаван-а/д"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г.Ростов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-на-Дону-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г.Таганрог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"(до границы с Украиной)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61:25:0600401:11727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Садовая, уч. 30/1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61:25:0030202:4137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Садовая, 32-а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61:25:0030202:4136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Садовая, 32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61:25:0030202:3981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Садовая, 33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61:25:0030202:3635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Садовая, 33-а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61:25:0030202:1204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автодорога "а/д" г. Ростов-на-Дону - сл.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Родионово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Несветайская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г. Новошахтинск" - х.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а/д" г. Ростов-на-Дону - г. Таганрог" (до границы с Украиной)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№3 на ТП 10/0,4 кВ №3-107  ПС Чалтырь, в т.ч. ТП 10/0,4 кВ №3-107 по ВЛ 10 кВ №3 №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61:25:0101242:39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Промзона-1, № 2-а</w:t>
            </w:r>
          </w:p>
        </w:tc>
      </w:tr>
      <w:tr w:rsidR="00BB6949" w:rsidRPr="00BB6949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61:25:0101242:27</w:t>
            </w:r>
          </w:p>
        </w:tc>
        <w:tc>
          <w:tcPr>
            <w:tcW w:w="7059" w:type="dxa"/>
            <w:noWrap/>
            <w:vAlign w:val="center"/>
            <w:hideMark/>
          </w:tcPr>
          <w:p w:rsidR="00BB6949" w:rsidRPr="00BB6949" w:rsidRDefault="00BB6949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с Чалтырь, </w:t>
            </w:r>
            <w:proofErr w:type="spellStart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BB69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Ростовская, участок 71-а</w:t>
            </w:r>
          </w:p>
        </w:tc>
      </w:tr>
    </w:tbl>
    <w:p w:rsidR="00BB6949" w:rsidRPr="00974BC3" w:rsidRDefault="00BB6949" w:rsidP="00BB6949">
      <w:pPr>
        <w:pStyle w:val="msonormalmailrucssattributepostfix"/>
        <w:spacing w:before="0" w:beforeAutospacing="0" w:after="0" w:afterAutospacing="0" w:line="240" w:lineRule="atLeast"/>
        <w:contextualSpacing/>
        <w:jc w:val="both"/>
        <w:rPr>
          <w:sz w:val="20"/>
          <w:szCs w:val="20"/>
        </w:rPr>
      </w:pPr>
    </w:p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№2 на ТП 10/0,4 кВ №2-30 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61:25:0600401:2363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с/п, на землях колхоза "Дружба"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10/0,4 кВ №20-24 по ВЛ 10 кВ №20-04  ПС Р-20, в т.ч. МТП 10/0,4 </w:t>
      </w:r>
      <w:proofErr w:type="spellStart"/>
      <w:r w:rsidRPr="00974BC3">
        <w:rPr>
          <w:sz w:val="20"/>
          <w:szCs w:val="20"/>
        </w:rPr>
        <w:t>кВ</w:t>
      </w:r>
      <w:proofErr w:type="spellEnd"/>
      <w:r w:rsidRPr="00974BC3">
        <w:rPr>
          <w:sz w:val="20"/>
          <w:szCs w:val="20"/>
        </w:rPr>
        <w:t xml:space="preserve">; 100 </w:t>
      </w:r>
      <w:proofErr w:type="spellStart"/>
      <w:r w:rsidRPr="00974BC3">
        <w:rPr>
          <w:sz w:val="20"/>
          <w:szCs w:val="20"/>
        </w:rPr>
        <w:t>кВА</w:t>
      </w:r>
      <w:proofErr w:type="spellEnd"/>
      <w:r w:rsidRPr="00974BC3">
        <w:rPr>
          <w:sz w:val="20"/>
          <w:szCs w:val="20"/>
        </w:rPr>
        <w:t>; МТП №20-24 ПС Р-20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61:25:0601001:1846</w:t>
            </w:r>
            <w:bookmarkStart w:id="0" w:name="_GoBack"/>
            <w:bookmarkEnd w:id="0"/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х. Калинин, ул. Строителей, 2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lastRenderedPageBreak/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№1-201 от ВЛ 10 кВ №1 ПС Чалтырь, в т.ч. ТП 10/0,4 </w:t>
      </w:r>
      <w:proofErr w:type="spellStart"/>
      <w:r w:rsidRPr="00974BC3">
        <w:rPr>
          <w:sz w:val="20"/>
          <w:szCs w:val="20"/>
        </w:rPr>
        <w:t>кВ</w:t>
      </w:r>
      <w:proofErr w:type="spellEnd"/>
      <w:r w:rsidRPr="00974BC3">
        <w:rPr>
          <w:sz w:val="20"/>
          <w:szCs w:val="20"/>
        </w:rPr>
        <w:t>№ 1-201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61:25:0600401:9555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Пушкинская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61:25:0600401:3239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Пушкинская, 2/1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61:25:0600401:15553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Пушкинская, 1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61:25:0600401:13189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Пушкинская, 1/2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автодорога "а/д" г.Ростов-на-Дону-сл.Родионово-Несветайская-г.Новошахтинск"-х.Ленинаван-а/д"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г.Ростов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-на-Дону-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г.Таганрог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"(до границы с Украиной)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10кВ на ТП 10/0,4 кВ №1-210 от ВЛ 10 кВ №1 ПС Чалтырь, в т.ч. МТП 10/0,4 кВ № 1-210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61:25:0600401:9816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0+210 м вправо автодороги Ростов-на-Дону -Новошахтинск.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61:25:0600401:10865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с/с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1-й км автодороги Ростов-на-Дону- Новошахтинск.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10/0,4 кВ №1-221 от ВЛ 10 кВ №1 ПС Чалтырь, в т.ч. КТП 10/0,4 кВ №1-221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61:25:0030202:4107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Шаумяна, 1-к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61:25:0030202:3505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3/1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61:25:0030202:3193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р-н.,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х.Ленинаван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Ленина, 3-ф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на ТП 10/0,4 кВ №1-213 от ВЛ 10 кВ №1 ПС Чалтырь, в т.ч. КТП 10/0,4 кВ  №1-213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61:25:0600401:15053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пер. Содружества, 5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61:25:0600401:9633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пер. Содружества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61:25:0600401:9626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 Содружества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61:25:0600401:9624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пер. Содружества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61:25:0600401:13420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пер. Содружества, 4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10/0,4 кВ №1-226 по ВЛ 10 кВ №1 ПС Чалтырь, в т.ч. МТП 10/0,4 кВ №1-226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61:25:0600401:9633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пер. Содружества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61:25:0600401:9626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пер Содружества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61:25:0600401:12303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 Ленинакан, ул. Содружества,2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61:25:0600401:10505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х. Ленинакан, пер. Содружества, 1-а</w:t>
            </w:r>
          </w:p>
        </w:tc>
      </w:tr>
      <w:tr w:rsidR="00974BC3" w:rsidRPr="00974BC3" w:rsidTr="00974BC3">
        <w:trPr>
          <w:trHeight w:val="36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61:25:0600401:10504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РО, Мясниковский р-н, х. Ленинакан, пер. Содружества, 1</w:t>
            </w:r>
          </w:p>
        </w:tc>
      </w:tr>
    </w:tbl>
    <w:p w:rsidR="00974BC3" w:rsidRDefault="00974BC3" w:rsidP="00974BC3">
      <w:pPr>
        <w:pStyle w:val="msonormalmailrucssattributepostfix"/>
        <w:spacing w:before="0" w:beforeAutospacing="0" w:after="0" w:afterAutospacing="0" w:line="240" w:lineRule="atLeast"/>
        <w:contextualSpacing/>
        <w:jc w:val="both"/>
        <w:rPr>
          <w:sz w:val="20"/>
          <w:szCs w:val="20"/>
        </w:rPr>
      </w:pPr>
    </w:p>
    <w:p w:rsidR="00BB6949" w:rsidRPr="00974BC3" w:rsidRDefault="00BB6949" w:rsidP="00974BC3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lastRenderedPageBreak/>
        <w:t>Объект электросетевого хозяйства   КВЛ 10 кВ №1 (отпайка)от опоры №431 ВЛ 10 кВ №1 на ТП 10/0,4 кв № 1-235 ПС Чалтырь, в т.ч. КТП №1-235 по ВЛ 10 кВ №1 ПС Чалтырь Бармина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61:25:0600401:26131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земли колхоза "Дружба"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№7 на ТП 10/0,4 кВ №7-23 по ВЛ 10 кВ №7 ПС Б.Салы, в т.ч. СТП 10/0,4 кВ №7-23 по ВЛ 10 кВ №7 ПС Б.Салы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61:25:0600501:1127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с. Большие Салы, юго-восточная окраина села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№1-183А ПС Чалтырь (опоры №1-№13)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59"/>
      </w:tblGrid>
      <w:tr w:rsidR="00BB6949" w:rsidRPr="00974BC3" w:rsidTr="00974BC3">
        <w:tc>
          <w:tcPr>
            <w:tcW w:w="421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26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61:25:0600401:9842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И. Х. Баграмяна, 12/37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61:25:0600401:9837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61:25:0600401:9518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61:25:0600401:9517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70-летия Победы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61:25:0600401:9501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И.Х.Баграмяна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61:25:0600401:9227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2-я Кавказская, 39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61:25:0600401:8868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2-я Кавказская, участок № 33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61:25:0600401:8753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И.Х. Баграмяна, участок № 11/35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61:25:0600401:8395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Центральная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61:25:0600401:7231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2-я Кавказская, 31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61:25:0600401:7224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Центральная, 12/29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61:25:0600401:7048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Пермская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61:25:0600401:7036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улица Восточная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61:25:0600401:23007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Октябрьская, 8/3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61:25:0600401:23006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Октябрьская, 8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61:25:0600401:18111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Пермская, 1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61:25:0600401:17312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Октябрьская, 9/3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61:25:0600401:17309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Октябрьская, 9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61:25:0600401:17284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70-летия Победы, 45б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61:25:0600401:17283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70-летия Победы, 45а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61:25:0600401:17282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70-летия Победы, 12/45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61:25:0600401:14652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1-я Кольцевая, 12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61:25:0600401:14651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2-я Кавказская, 47а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61:25:0600401:13835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Мясникяна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81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61:25:0600401:13129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Центральная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61:25:0600401:13036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Октябрьская, 10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61:25:0600401:13035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</w:t>
            </w: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Октябрьская, 11/86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61:25:0600401:11507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ул.Октябрьская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7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61:25:0600401:11506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с/п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Октябрьская, 6/49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61:25:0600401:10571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70 лет Победы, 11/43</w:t>
            </w:r>
          </w:p>
        </w:tc>
      </w:tr>
      <w:tr w:rsidR="00974BC3" w:rsidRPr="00974BC3" w:rsidTr="00974BC3">
        <w:trPr>
          <w:trHeight w:val="300"/>
        </w:trPr>
        <w:tc>
          <w:tcPr>
            <w:tcW w:w="421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61:25:0600401:10570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х.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2-я Кавказская, 41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опоры №251 ВЛ 10 кВ №1 на ТП №1-200 ПС Чалтырь, в т.ч. МТП №1-200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61:25:0600401:19262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ул. Майская, 1/1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61:25:0600401:19261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ул. Майская, 1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61:25:0600401:17600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ул. Майская, 1а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61:25:0600401:17348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ул. Весенняя, 2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61:25:0600401:17347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ул. Весенняя, 2а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61:25:0600401:14632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Ленинакан, пер. Октябрьский</w:t>
            </w:r>
          </w:p>
        </w:tc>
      </w:tr>
      <w:tr w:rsidR="00974BC3" w:rsidRPr="00974BC3" w:rsidTr="00974BC3">
        <w:trPr>
          <w:trHeight w:val="300"/>
        </w:trPr>
        <w:tc>
          <w:tcPr>
            <w:tcW w:w="392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5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61:25:0600401:13073</w:t>
            </w:r>
          </w:p>
        </w:tc>
        <w:tc>
          <w:tcPr>
            <w:tcW w:w="7059" w:type="dxa"/>
            <w:noWrap/>
            <w:vAlign w:val="center"/>
            <w:hideMark/>
          </w:tcPr>
          <w:p w:rsidR="00974BC3" w:rsidRPr="00974BC3" w:rsidRDefault="00974BC3" w:rsidP="00974B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 Ленинакан, пер Октябрьский, 1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№20-04 на ТП 10/0,4 кВ №20-22 ПС Р-20, в т.ч. КТП №20-22 по ВЛ 10 кВ № 20-04 ПС Р-20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61:25:0601001:3452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Калининское сельское поселение, х Калинин,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Полевая, 2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61:25:0601001:3287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Калининское сельское поселение, х. Калинин, ул. Строителей, 1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№7 ПС Б.Салы на ТП №7-21 ПС Б.Салы (опоры №1-№15),  в т.ч. КТП №7-21 по ВЛ 10 кВ №7 ПС Б.Салы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61:25:0600501:1857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земли СПК-колхоза "Колос"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ПС Чалтырь на ТП № 1-202 ПС Чалтырь, в т.ч. СТП №1-202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61:25:0600401:8030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Ленинаван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Мира, 24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10кВ (отпайка) от ВЛ 10 кВ №5 на ТП 10/0,4 кВ № 5-12 ПС Петровская, в т.ч. МТП №5-12 ПС Петровская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61:25:0600701:890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61:25:0600701:889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61:25:0600701:622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1800 м на юго-восток от южной окраины сл. Петровка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10кВ (отпайка) от ВЛ 10 кВ №2 на ТП 10/0,4кВ №2-28 ПС Чалтырь, в т.ч. СТП №2-28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</w:t>
            </w:r>
            <w:r w:rsidRPr="00974BC3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Кадастровый номер </w:t>
            </w:r>
            <w:r w:rsidRPr="00974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lastRenderedPageBreak/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61:25:0600401:9201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61:25:0600401:12088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местоположение установлено относительно ориентира, расположенного в границах участка. Ориентир в границах колхоза "Дружба"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№3 на ТП 10/0,4 кВ №3-108 ПС Чалтырь, в т.ч. КТП №3-108 по ВЛ 10 кВ №3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61:25:0101234:248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Промзона-1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61:25:0101234:247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Промзона-1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61:25:0101234:2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промзона 1, № 3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№9 на ТП 10/0,4 кВ №9-1 ПС Чалтырь, в т.ч. МТП №9-1 по ВЛ 10 кВ №9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61:25:0101334:992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Чалтырское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с. Чалтырь, ул. 6-я Линия, 104в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61:25:0101334:160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РО, Мясниковский р-н, с. Чалтырь, 6-я Линия, 100-а</w:t>
            </w:r>
          </w:p>
        </w:tc>
      </w:tr>
    </w:tbl>
    <w:p w:rsidR="00BB6949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№1 на ТП 10/0,4 кВ №1-234 ПС Чалтырь, в т.ч. КТП  №1-234 по ВЛ 10 кВ №1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BB6949" w:rsidRPr="00974BC3" w:rsidTr="00974BC3">
        <w:tc>
          <w:tcPr>
            <w:tcW w:w="392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BB6949" w:rsidRPr="00974BC3" w:rsidRDefault="00BB6949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BB6949" w:rsidRPr="00974BC3" w:rsidRDefault="00BB6949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61:25:0600401:15299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Красный Крым, пер. 1-й Промышленный, 1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61:25:0600401:15297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Краснокрымское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х. Красный Крым, пер. 1-й Промышленный, 3</w:t>
            </w:r>
          </w:p>
        </w:tc>
      </w:tr>
    </w:tbl>
    <w:p w:rsidR="00FC7D23" w:rsidRPr="00974BC3" w:rsidRDefault="00BB6949" w:rsidP="00BB6949">
      <w:pPr>
        <w:pStyle w:val="msonormalmailrucssattributepostfix"/>
        <w:numPr>
          <w:ilvl w:val="0"/>
          <w:numId w:val="16"/>
        </w:numPr>
        <w:spacing w:before="0" w:beforeAutospacing="0" w:after="0" w:afterAutospacing="0" w:line="240" w:lineRule="atLeast"/>
        <w:ind w:left="0" w:firstLine="851"/>
        <w:contextualSpacing/>
        <w:jc w:val="both"/>
        <w:rPr>
          <w:sz w:val="20"/>
          <w:szCs w:val="20"/>
        </w:rPr>
      </w:pPr>
      <w:r w:rsidRPr="00974BC3">
        <w:rPr>
          <w:sz w:val="20"/>
          <w:szCs w:val="20"/>
        </w:rPr>
        <w:t xml:space="preserve">Объект электросетевого </w:t>
      </w:r>
      <w:proofErr w:type="gramStart"/>
      <w:r w:rsidRPr="00974BC3">
        <w:rPr>
          <w:sz w:val="20"/>
          <w:szCs w:val="20"/>
        </w:rPr>
        <w:t>хозяйства  ВЛ</w:t>
      </w:r>
      <w:proofErr w:type="gramEnd"/>
      <w:r w:rsidRPr="00974BC3">
        <w:rPr>
          <w:sz w:val="20"/>
          <w:szCs w:val="20"/>
        </w:rPr>
        <w:t xml:space="preserve"> 10 кВ (отпайка) от ВЛ 10 кВ №3 на ТП 10/0,4 кВ №3-102  по ВЛ 10 кВ №3  ПС Чалтырь, в т.ч. ТП 10/0,4 кВ №3-102 по ВЛ 10 кВ №3 ПС Чалтырь в отношении земельных участков с кадастровыми номерами: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55"/>
        <w:gridCol w:w="7059"/>
      </w:tblGrid>
      <w:tr w:rsidR="00FC7D23" w:rsidRPr="00974BC3" w:rsidTr="00974BC3">
        <w:tc>
          <w:tcPr>
            <w:tcW w:w="392" w:type="dxa"/>
            <w:vAlign w:val="center"/>
          </w:tcPr>
          <w:p w:rsidR="00FC7D23" w:rsidRPr="00974BC3" w:rsidRDefault="00FC7D23" w:rsidP="00974BC3">
            <w:pPr>
              <w:pStyle w:val="msonormalmailrucssattributepostfix"/>
              <w:spacing w:before="0" w:beforeAutospacing="0" w:after="0" w:afterAutospacing="0" w:line="240" w:lineRule="atLeast"/>
              <w:ind w:left="720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№№</w:t>
            </w:r>
          </w:p>
        </w:tc>
        <w:tc>
          <w:tcPr>
            <w:tcW w:w="2155" w:type="dxa"/>
            <w:vAlign w:val="center"/>
          </w:tcPr>
          <w:p w:rsidR="00FC7D23" w:rsidRPr="00974BC3" w:rsidRDefault="00FC7D2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FC7D23" w:rsidRPr="00974BC3" w:rsidRDefault="00FC7D23" w:rsidP="00974BC3">
            <w:pPr>
              <w:pStyle w:val="msonormalmailrucssattributepostfix"/>
              <w:spacing w:before="0" w:beforeAutospacing="0" w:after="0" w:afterAutospacing="0" w:line="240" w:lineRule="atLeast"/>
              <w:contextualSpacing/>
              <w:rPr>
                <w:sz w:val="20"/>
                <w:szCs w:val="20"/>
              </w:rPr>
            </w:pPr>
            <w:r w:rsidRPr="00974BC3">
              <w:rPr>
                <w:sz w:val="20"/>
                <w:szCs w:val="20"/>
              </w:rPr>
              <w:t>Местоположение земельного участка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61:25:0101242:67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Мясниковский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Чалтырское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с. Чалтырь, ул. Ростовская, 71б</w:t>
            </w:r>
          </w:p>
        </w:tc>
      </w:tr>
      <w:tr w:rsidR="00974BC3" w:rsidRPr="00974BC3" w:rsidTr="00974BC3">
        <w:tc>
          <w:tcPr>
            <w:tcW w:w="392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5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61:25:0101242:27</w:t>
            </w:r>
          </w:p>
        </w:tc>
        <w:tc>
          <w:tcPr>
            <w:tcW w:w="7059" w:type="dxa"/>
            <w:vAlign w:val="center"/>
          </w:tcPr>
          <w:p w:rsidR="00974BC3" w:rsidRPr="00974BC3" w:rsidRDefault="00974BC3" w:rsidP="00974BC3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РО, Мясниковский р-н, с Чалтырь, </w:t>
            </w:r>
            <w:proofErr w:type="spellStart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974B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Ростовская, участок 71-а</w:t>
            </w:r>
          </w:p>
        </w:tc>
      </w:tr>
    </w:tbl>
    <w:p w:rsidR="00FC7D23" w:rsidRPr="00974BC3" w:rsidRDefault="00FC7D23" w:rsidP="00BB6949">
      <w:pPr>
        <w:pStyle w:val="msonormalmailrucssattributepostfix"/>
        <w:spacing w:before="0" w:beforeAutospacing="0" w:after="0" w:afterAutospacing="0" w:line="240" w:lineRule="atLeast"/>
        <w:contextualSpacing/>
        <w:jc w:val="both"/>
        <w:rPr>
          <w:sz w:val="20"/>
          <w:szCs w:val="20"/>
        </w:rPr>
      </w:pPr>
    </w:p>
    <w:p w:rsidR="00363058" w:rsidRPr="00974BC3" w:rsidRDefault="003156F6" w:rsidP="004207B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4BC3">
        <w:rPr>
          <w:rFonts w:ascii="Times New Roman" w:eastAsia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Pr="00974BC3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="00DF269C">
        <w:rPr>
          <w:rFonts w:ascii="Times New Roman" w:hAnsi="Times New Roman" w:cs="Times New Roman"/>
          <w:sz w:val="20"/>
          <w:szCs w:val="20"/>
        </w:rPr>
        <w:t>Мясниковского</w:t>
      </w:r>
      <w:proofErr w:type="spellEnd"/>
      <w:r w:rsidR="00363058" w:rsidRPr="00974BC3">
        <w:rPr>
          <w:rFonts w:ascii="Times New Roman" w:hAnsi="Times New Roman" w:cs="Times New Roman"/>
          <w:sz w:val="20"/>
          <w:szCs w:val="20"/>
        </w:rPr>
        <w:t xml:space="preserve"> </w:t>
      </w:r>
      <w:r w:rsidRPr="00974BC3">
        <w:rPr>
          <w:rFonts w:ascii="Times New Roman" w:hAnsi="Times New Roman" w:cs="Times New Roman"/>
          <w:sz w:val="20"/>
          <w:szCs w:val="20"/>
        </w:rPr>
        <w:t>района Ростовской области</w:t>
      </w:r>
      <w:r w:rsidRPr="00974BC3">
        <w:rPr>
          <w:rFonts w:ascii="Times New Roman" w:eastAsia="Times New Roman" w:hAnsi="Times New Roman" w:cs="Times New Roman"/>
          <w:sz w:val="20"/>
          <w:szCs w:val="20"/>
        </w:rPr>
        <w:t xml:space="preserve"> по адресу: </w:t>
      </w:r>
      <w:r w:rsidR="004207B0" w:rsidRPr="004207B0">
        <w:rPr>
          <w:rFonts w:ascii="Times New Roman" w:eastAsia="Times New Roman" w:hAnsi="Times New Roman" w:cs="Times New Roman"/>
          <w:sz w:val="20"/>
          <w:szCs w:val="20"/>
        </w:rPr>
        <w:t xml:space="preserve">346800, Ростовская область, Мясниковский район, </w:t>
      </w:r>
      <w:proofErr w:type="gramStart"/>
      <w:r w:rsidR="004207B0" w:rsidRPr="004207B0">
        <w:rPr>
          <w:rFonts w:ascii="Times New Roman" w:eastAsia="Times New Roman" w:hAnsi="Times New Roman" w:cs="Times New Roman"/>
          <w:sz w:val="20"/>
          <w:szCs w:val="20"/>
        </w:rPr>
        <w:t>с.Чалтырь,ул.</w:t>
      </w:r>
      <w:proofErr w:type="gramEnd"/>
      <w:r w:rsidR="004207B0" w:rsidRPr="004207B0">
        <w:rPr>
          <w:rFonts w:ascii="Times New Roman" w:eastAsia="Times New Roman" w:hAnsi="Times New Roman" w:cs="Times New Roman"/>
          <w:sz w:val="20"/>
          <w:szCs w:val="20"/>
        </w:rPr>
        <w:t xml:space="preserve"> Ленина, 33</w:t>
      </w:r>
      <w:r w:rsidR="00363058" w:rsidRPr="00974BC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156F6" w:rsidRPr="00974BC3" w:rsidRDefault="003156F6" w:rsidP="00BB6949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4BC3">
        <w:rPr>
          <w:rFonts w:ascii="Times New Roman" w:eastAsia="Times New Roman" w:hAnsi="Times New Roman" w:cs="Times New Roman"/>
          <w:sz w:val="20"/>
          <w:szCs w:val="20"/>
        </w:rPr>
        <w:t>Правообладатели земельных участков, в отношении которых испрашивается публичный сервитут, если их права (обременения права) не зар</w:t>
      </w:r>
      <w:r w:rsidRPr="00DF269C">
        <w:rPr>
          <w:rFonts w:ascii="Times New Roman" w:eastAsia="Times New Roman" w:hAnsi="Times New Roman" w:cs="Times New Roman"/>
          <w:sz w:val="20"/>
          <w:szCs w:val="20"/>
        </w:rPr>
        <w:t xml:space="preserve">егистрированы в Едином государственном реестре недвижимости, могут обратиться с заявлением об учёте их прав на земельный участок с приложением копий документов, подтверждающих эти права, в Отдел </w:t>
      </w:r>
      <w:r w:rsidR="00DF269C" w:rsidRPr="00DF269C">
        <w:rPr>
          <w:rFonts w:ascii="Times New Roman" w:eastAsia="Times New Roman" w:hAnsi="Times New Roman" w:cs="Times New Roman"/>
          <w:sz w:val="20"/>
          <w:szCs w:val="20"/>
        </w:rPr>
        <w:t xml:space="preserve">имущественных и земельных отношений администрации </w:t>
      </w:r>
      <w:proofErr w:type="spellStart"/>
      <w:r w:rsidR="00DF269C" w:rsidRPr="00DF269C">
        <w:rPr>
          <w:rFonts w:ascii="Times New Roman" w:eastAsia="Times New Roman" w:hAnsi="Times New Roman" w:cs="Times New Roman"/>
          <w:sz w:val="20"/>
          <w:szCs w:val="20"/>
        </w:rPr>
        <w:t>Мясниковского</w:t>
      </w:r>
      <w:proofErr w:type="spellEnd"/>
      <w:r w:rsidR="00DF269C" w:rsidRPr="00DF269C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  <w:r w:rsidRPr="00DF269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156F6" w:rsidRPr="00DF269C" w:rsidRDefault="003156F6" w:rsidP="00BB6949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69C">
        <w:rPr>
          <w:rFonts w:ascii="Times New Roman" w:eastAsia="Times New Roman" w:hAnsi="Times New Roman" w:cs="Times New Roman"/>
          <w:sz w:val="20"/>
          <w:szCs w:val="20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</w:t>
      </w:r>
      <w:r w:rsidR="00363058" w:rsidRPr="00DF269C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F269C">
        <w:rPr>
          <w:rFonts w:ascii="Times New Roman" w:eastAsia="Times New Roman" w:hAnsi="Times New Roman" w:cs="Times New Roman"/>
          <w:sz w:val="20"/>
          <w:szCs w:val="20"/>
        </w:rPr>
        <w:t>42 Земельного кодекса Российской Федерации).</w:t>
      </w:r>
    </w:p>
    <w:p w:rsidR="003156F6" w:rsidRPr="00DF269C" w:rsidRDefault="003156F6" w:rsidP="00BB6949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69C">
        <w:rPr>
          <w:rFonts w:ascii="Times New Roman" w:eastAsia="Times New Roman" w:hAnsi="Times New Roman" w:cs="Times New Roman"/>
          <w:sz w:val="20"/>
          <w:szCs w:val="20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3156F6" w:rsidRPr="00DF269C" w:rsidRDefault="003156F6" w:rsidP="00BB694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69C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DF269C">
        <w:rPr>
          <w:rFonts w:ascii="Times New Roman" w:eastAsia="Times New Roman" w:hAnsi="Times New Roman" w:cs="Times New Roman"/>
          <w:sz w:val="20"/>
          <w:szCs w:val="20"/>
        </w:rPr>
        <w:tab/>
        <w:t>Понедельник – четверг: с 9:30 до 12:30 и с 14:00 до 17:00;</w:t>
      </w:r>
    </w:p>
    <w:p w:rsidR="003156F6" w:rsidRPr="00974BC3" w:rsidRDefault="003156F6" w:rsidP="00BB6949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69C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DF269C">
        <w:rPr>
          <w:rFonts w:ascii="Times New Roman" w:eastAsia="Times New Roman" w:hAnsi="Times New Roman" w:cs="Times New Roman"/>
          <w:sz w:val="20"/>
          <w:szCs w:val="20"/>
        </w:rPr>
        <w:tab/>
        <w:t>Пятница: с 9:30 до 12:30 и с 14:00 до 15:00.</w:t>
      </w:r>
    </w:p>
    <w:p w:rsidR="000C66A4" w:rsidRPr="00974BC3" w:rsidRDefault="000C66A4" w:rsidP="00BB6949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C66A4" w:rsidRPr="00974BC3" w:rsidSect="000C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1E7A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0AA"/>
    <w:multiLevelType w:val="hybridMultilevel"/>
    <w:tmpl w:val="C1C4EEF2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108450A8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770E8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6083B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D75D6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E505B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B0885"/>
    <w:multiLevelType w:val="hybridMultilevel"/>
    <w:tmpl w:val="1DA4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9407D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9589D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850BF"/>
    <w:multiLevelType w:val="hybridMultilevel"/>
    <w:tmpl w:val="0FBABD1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>
    <w:nsid w:val="4FB92205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3423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D5BC6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F1A91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66C33"/>
    <w:multiLevelType w:val="hybridMultilevel"/>
    <w:tmpl w:val="A6D6E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2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3"/>
  </w:num>
  <w:num w:numId="11">
    <w:abstractNumId w:val="6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004"/>
    <w:rsid w:val="00042E53"/>
    <w:rsid w:val="00055D30"/>
    <w:rsid w:val="000B1C38"/>
    <w:rsid w:val="000C66A4"/>
    <w:rsid w:val="000F5CE4"/>
    <w:rsid w:val="00137D8B"/>
    <w:rsid w:val="00190C33"/>
    <w:rsid w:val="001C7D2E"/>
    <w:rsid w:val="001F05C9"/>
    <w:rsid w:val="0025183A"/>
    <w:rsid w:val="002844F5"/>
    <w:rsid w:val="002F59CA"/>
    <w:rsid w:val="003156F6"/>
    <w:rsid w:val="00334674"/>
    <w:rsid w:val="00347A10"/>
    <w:rsid w:val="00363058"/>
    <w:rsid w:val="00371FDD"/>
    <w:rsid w:val="003A5D81"/>
    <w:rsid w:val="003C30E7"/>
    <w:rsid w:val="004048AA"/>
    <w:rsid w:val="004207B0"/>
    <w:rsid w:val="00421EFA"/>
    <w:rsid w:val="00433A78"/>
    <w:rsid w:val="0045315D"/>
    <w:rsid w:val="0046519C"/>
    <w:rsid w:val="004D4A18"/>
    <w:rsid w:val="004F1C26"/>
    <w:rsid w:val="004F537B"/>
    <w:rsid w:val="00563F57"/>
    <w:rsid w:val="005766AA"/>
    <w:rsid w:val="005A3826"/>
    <w:rsid w:val="005D70B3"/>
    <w:rsid w:val="005F378F"/>
    <w:rsid w:val="00601996"/>
    <w:rsid w:val="006371FA"/>
    <w:rsid w:val="00655EE4"/>
    <w:rsid w:val="00665CA4"/>
    <w:rsid w:val="006C1181"/>
    <w:rsid w:val="006C43B1"/>
    <w:rsid w:val="006D652F"/>
    <w:rsid w:val="00797717"/>
    <w:rsid w:val="007B444C"/>
    <w:rsid w:val="007D0004"/>
    <w:rsid w:val="0083404C"/>
    <w:rsid w:val="008B6616"/>
    <w:rsid w:val="008E15C2"/>
    <w:rsid w:val="00901505"/>
    <w:rsid w:val="00925638"/>
    <w:rsid w:val="00974BC3"/>
    <w:rsid w:val="00A430DF"/>
    <w:rsid w:val="00A732B5"/>
    <w:rsid w:val="00BA0653"/>
    <w:rsid w:val="00BA2FE1"/>
    <w:rsid w:val="00BB6949"/>
    <w:rsid w:val="00BE0CD0"/>
    <w:rsid w:val="00C929B8"/>
    <w:rsid w:val="00CB6B95"/>
    <w:rsid w:val="00D24CA7"/>
    <w:rsid w:val="00D269EE"/>
    <w:rsid w:val="00D366D2"/>
    <w:rsid w:val="00DD5865"/>
    <w:rsid w:val="00DF269C"/>
    <w:rsid w:val="00ED3A82"/>
    <w:rsid w:val="00EE21E7"/>
    <w:rsid w:val="00FC34AC"/>
    <w:rsid w:val="00FC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BD9BC-EE2C-4DCF-A987-B57927A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D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0004"/>
    <w:rPr>
      <w:color w:val="0000FF"/>
      <w:u w:val="single"/>
    </w:rPr>
  </w:style>
  <w:style w:type="character" w:customStyle="1" w:styleId="js-phone-number">
    <w:name w:val="js-phone-number"/>
    <w:basedOn w:val="a0"/>
    <w:rsid w:val="007D0004"/>
  </w:style>
  <w:style w:type="table" w:styleId="a4">
    <w:name w:val="Table Grid"/>
    <w:basedOn w:val="a1"/>
    <w:uiPriority w:val="59"/>
    <w:rsid w:val="0028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Пользователь Windows</cp:lastModifiedBy>
  <cp:revision>10</cp:revision>
  <cp:lastPrinted>2019-09-27T11:43:00Z</cp:lastPrinted>
  <dcterms:created xsi:type="dcterms:W3CDTF">2022-10-25T13:36:00Z</dcterms:created>
  <dcterms:modified xsi:type="dcterms:W3CDTF">2023-09-18T06:53:00Z</dcterms:modified>
</cp:coreProperties>
</file>